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16" w:rsidRPr="000D1716" w:rsidRDefault="00666916" w:rsidP="00666916">
      <w:pPr>
        <w:pBdr>
          <w:top w:val="single" w:sz="6" w:space="8" w:color="D1D1D1"/>
        </w:pBdr>
        <w:shd w:val="clear" w:color="auto" w:fill="FFFFFF"/>
        <w:spacing w:after="150" w:line="300" w:lineRule="atLeast"/>
        <w:ind w:left="180" w:right="75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  <w:lang w:val="en-US"/>
        </w:rPr>
      </w:pPr>
    </w:p>
    <w:p w:rsidR="00666916" w:rsidRPr="00666916" w:rsidRDefault="00666916" w:rsidP="00666916">
      <w:pPr>
        <w:pBdr>
          <w:top w:val="single" w:sz="6" w:space="8" w:color="D1D1D1"/>
        </w:pBdr>
        <w:shd w:val="clear" w:color="auto" w:fill="FFFFFF"/>
        <w:spacing w:after="150" w:line="300" w:lineRule="atLeast"/>
        <w:ind w:left="180" w:right="75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24"/>
        </w:rPr>
      </w:pPr>
    </w:p>
    <w:p w:rsidR="00781CD7" w:rsidRPr="00BF646B" w:rsidRDefault="00763C27" w:rsidP="00781CD7">
      <w:pPr>
        <w:pBdr>
          <w:top w:val="single" w:sz="6" w:space="8" w:color="D1D1D1"/>
        </w:pBdr>
        <w:shd w:val="clear" w:color="auto" w:fill="FFFFFF"/>
        <w:spacing w:after="150" w:line="300" w:lineRule="atLeast"/>
        <w:ind w:left="180" w:right="75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Отчет</w:t>
      </w:r>
      <w:r w:rsidR="00781CD7"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 за дейността на НЧ "</w:t>
      </w:r>
      <w:r w:rsidR="00781CD7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Иван Вазов -1911</w:t>
      </w:r>
      <w:r w:rsidR="00781CD7"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”  </w:t>
      </w:r>
      <w:r w:rsidR="00781CD7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с.Стоян Михайловски ,община Нови пазар за 202</w:t>
      </w:r>
      <w:r w:rsidR="00666916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3</w:t>
      </w:r>
      <w:r w:rsidR="00781CD7" w:rsidRPr="00BF646B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година</w:t>
      </w:r>
    </w:p>
    <w:p w:rsidR="00781CD7" w:rsidRPr="00BF646B" w:rsidRDefault="00781CD7" w:rsidP="00781C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781CD7" w:rsidRPr="00BF646B" w:rsidRDefault="00781CD7" w:rsidP="00781C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781CD7" w:rsidRPr="00DE7F9E" w:rsidRDefault="00781CD7" w:rsidP="00781CD7">
      <w:pPr>
        <w:pStyle w:val="a3"/>
        <w:ind w:firstLine="18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Доклад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дейността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НЧ „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Иван Вазов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-191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", с.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Стоян Михайловски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разработен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съответствие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разпоредбите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чл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26а,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ал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Закона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народните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читалища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културния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календар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реализираните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проекти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през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2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3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г.</w:t>
      </w:r>
      <w:proofErr w:type="gramEnd"/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1.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Основни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функции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и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задачи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институцията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са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:</w:t>
      </w:r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Отстояване позицията за водещо културно средище;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br/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Обогатяване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културния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живот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Развитие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библиотечната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дейност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-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Превръщане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читалището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информационен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център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-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Съхраняване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народните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обичаи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традиции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Работа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проекти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Партниране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местното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самоуправление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развитието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културните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процеси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Приоритетни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задачи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изминалия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отчетен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период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бяха</w:t>
      </w:r>
      <w:proofErr w:type="spellEnd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-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Уреждане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поддържане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библиотек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ата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 -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Участия в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фестивали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събори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и конкурси.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</w:p>
    <w:p w:rsidR="003750B5" w:rsidRPr="00D94881" w:rsidRDefault="003750B5" w:rsidP="003750B5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ОСНОВНИ </w:t>
      </w:r>
      <w:proofErr w:type="gram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ЦЕЛИ :</w:t>
      </w:r>
      <w:proofErr w:type="gramEnd"/>
    </w:p>
    <w:p w:rsidR="003750B5" w:rsidRPr="00DE7F9E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Съхранение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популяризиране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българския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фолклор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750B5" w:rsidRPr="00DE7F9E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Продължаване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дейността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самодейните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състави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групи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750B5" w:rsidRPr="00DE7F9E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През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изтеклата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37576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23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година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читалището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проведоха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следните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мероприятия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3750B5" w:rsidRPr="00DE7F9E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Отбелязване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годишнината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гибелта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Васил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Левски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3750B5" w:rsidRPr="00DE7F9E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Баба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Марта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-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тържество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ДГ   и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ОУ </w:t>
      </w:r>
    </w:p>
    <w:p w:rsidR="003750B5" w:rsidRPr="00DE7F9E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Национален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празник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РБългария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трети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март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Седмица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детската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книга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изкуства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Конкурс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–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красиво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писано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яйце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DE7F9E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Ние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вече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сме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грамотни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приемане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първокласниците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читатели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750B5" w:rsidRPr="00DE7F9E" w:rsidRDefault="003750B5" w:rsidP="003750B5">
      <w:pPr>
        <w:pStyle w:val="a3"/>
        <w:ind w:left="405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lastRenderedPageBreak/>
        <w:t>-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Ден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славянската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писменост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българската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просвета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култура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Ден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Ботев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ind w:left="405"/>
        <w:rPr>
          <w:rStyle w:val="a4"/>
          <w:rFonts w:ascii="Times New Roman" w:hAnsi="Times New Roman" w:cs="Times New Roman"/>
          <w:i w:val="0"/>
          <w:sz w:val="36"/>
          <w:szCs w:val="36"/>
        </w:rPr>
      </w:pPr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2.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:</w:t>
      </w: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br/>
        <w:t xml:space="preserve">2.1.  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Библиотечна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и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информационна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</w:t>
      </w:r>
    </w:p>
    <w:p w:rsidR="00781CD7" w:rsidRPr="00DE7F9E" w:rsidRDefault="00781CD7" w:rsidP="00781CD7">
      <w:pPr>
        <w:pStyle w:val="a3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ab/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Основна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цел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библиотечната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дейност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е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привличане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читатели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най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ранна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детска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възраст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Към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читалището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функционират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два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отдела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библиотеката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деца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възрастни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През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2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3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иотеката</w:t>
      </w:r>
      <w:proofErr w:type="spellEnd"/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са</w:t>
      </w:r>
      <w:proofErr w:type="spellEnd"/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регистрирани</w:t>
      </w:r>
      <w:proofErr w:type="spellEnd"/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452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читатели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Най-голям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е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броят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учащите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ученици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начална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средна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горна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степен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)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студенти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Следват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учители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работници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пенсионери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През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20</w:t>
      </w:r>
      <w:r w:rsidR="0008730C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2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3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г.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библиотеката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направени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4213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посещения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Читалищната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библиотека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притежава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фонд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9902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тома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литература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Постъпила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нова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литература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библиотеката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0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книги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7147B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.</w:t>
      </w:r>
      <w:proofErr w:type="gramEnd"/>
      <w:r w:rsidR="0057147B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популяризиране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дейността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читалищната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библиотека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организира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•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Открити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уроци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беседи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разговори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кътове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витрини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културни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мероприятия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свързани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книгата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•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Запознаване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учениците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изискванията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условията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начина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ползване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необходимата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литература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библиотеката</w:t>
      </w:r>
      <w:proofErr w:type="spellEnd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  <w:proofErr w:type="gram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br/>
        <w:t xml:space="preserve">•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Работа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най-малките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деца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цел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зараждане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интерес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към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книгата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D94881" w:rsidRPr="00D94881" w:rsidRDefault="00D94881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</w:p>
    <w:p w:rsidR="003750B5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2.2.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Художествено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-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творческа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НЧ „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Иван Вазов -1911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"       </w:t>
      </w:r>
    </w:p>
    <w:p w:rsidR="003750B5" w:rsidRPr="00DE7F9E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Групите към читалището са две „</w:t>
      </w:r>
    </w:p>
    <w:p w:rsidR="003750B5" w:rsidRPr="00DE7F9E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1.Детска фолклорна група</w:t>
      </w:r>
    </w:p>
    <w:p w:rsidR="003750B5" w:rsidRPr="00DE7F9E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2. Детска лазарска група</w:t>
      </w:r>
    </w:p>
    <w:p w:rsidR="003750B5" w:rsidRPr="00DE7F9E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Участвахме :</w:t>
      </w:r>
    </w:p>
    <w:p w:rsidR="003750B5" w:rsidRPr="00DE7F9E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1.Детски фолклорен събор „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Слънчова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люлка „ с.Стан</w:t>
      </w:r>
    </w:p>
    <w:p w:rsidR="003750B5" w:rsidRPr="00DE7F9E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2.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27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Регионален конкурс”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Пижо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Пенда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„</w:t>
      </w:r>
      <w:r w:rsidR="00666916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гр.Шумен</w:t>
      </w:r>
    </w:p>
    <w:p w:rsidR="003750B5" w:rsidRPr="00DE7F9E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3.Национален конкурс за мартеница гр.Свищов</w:t>
      </w:r>
    </w:p>
    <w:p w:rsidR="003750B5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4.20 </w:t>
      </w:r>
      <w:r w:rsidR="003750B5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Национален конкурс Златна есен –Плодо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вете на есента -гр.Севлиево 2023</w:t>
      </w:r>
      <w:r w:rsidR="003750B5"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г.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5.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Станата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пее 2023г.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6.</w:t>
      </w:r>
      <w:r w:rsidR="00781CD7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Най –автентична мартеница с.Попица</w:t>
      </w:r>
      <w:r w:rsidR="00781CD7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7.  Картичка за Мама и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мартеничка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  с.Сушица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8.  3ти Национален конкурс за мартеница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гр.Суворово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 xml:space="preserve">9.  Национален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конкурс за мартеница гр.Перник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10. Конкурс мартеница гр.Сливен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lastRenderedPageBreak/>
        <w:t>11. Конкурс мартеница с.Новоселец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12. Конкурс картичка за мама с.Искрец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13. Национален конкурс „Червено бели вдъхновения” гр.Суворово</w:t>
      </w:r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14. Национален конкурс „Вярвам в чудеса „с.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Мъглиш</w:t>
      </w:r>
      <w:proofErr w:type="spellEnd"/>
    </w:p>
    <w:p w:rsidR="00666916" w:rsidRPr="00DE7F9E" w:rsidRDefault="00666916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15. Регионален конкурс „Новогодишна картичка –украса” гр.Шумен</w:t>
      </w:r>
    </w:p>
    <w:p w:rsidR="00D92227" w:rsidRPr="00DE7F9E" w:rsidRDefault="00D9222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16. Национален коледен конкурс  гр.Нови Хан</w:t>
      </w:r>
      <w:r w:rsidR="00781CD7"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D92227" w:rsidRPr="00DE7F9E" w:rsidRDefault="00D9222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17. Конкурс за изработена коледна картичка –гр.Хасково</w:t>
      </w:r>
    </w:p>
    <w:p w:rsidR="00D92227" w:rsidRPr="00DE7F9E" w:rsidRDefault="00D9222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18. Конкурс за новогодишна картичка с пожелание гр.Севлиево</w:t>
      </w:r>
    </w:p>
    <w:p w:rsidR="00D92227" w:rsidRPr="00DE7F9E" w:rsidRDefault="00D9222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19. Конкурс за изработка на картичка и играчка с.Водица</w:t>
      </w:r>
    </w:p>
    <w:p w:rsidR="00D92227" w:rsidRPr="00DE7F9E" w:rsidRDefault="00D9222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20. Национален фестивал „От Игнажден до Коледа” с.Оряховица</w:t>
      </w:r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</w:t>
      </w:r>
    </w:p>
    <w:p w:rsidR="00781CD7" w:rsidRDefault="00781CD7" w:rsidP="00375766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2.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3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Финансиране</w:t>
      </w:r>
      <w:proofErr w:type="spellEnd"/>
    </w:p>
    <w:p w:rsidR="00D92227" w:rsidRDefault="00D92227" w:rsidP="00375766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 xml:space="preserve">   </w:t>
      </w:r>
    </w:p>
    <w:p w:rsidR="00D92227" w:rsidRPr="00D92227" w:rsidRDefault="00D92227" w:rsidP="00D92227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D92227">
        <w:rPr>
          <w:sz w:val="28"/>
          <w:szCs w:val="28"/>
        </w:rPr>
        <w:t>Приходи от държавна субсидия 15846</w:t>
      </w:r>
    </w:p>
    <w:p w:rsidR="00D92227" w:rsidRPr="00D92227" w:rsidRDefault="00D92227" w:rsidP="00D92227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D92227">
        <w:rPr>
          <w:sz w:val="28"/>
          <w:szCs w:val="28"/>
        </w:rPr>
        <w:t>Приходи от общинска субсидия…0…………………………</w:t>
      </w:r>
    </w:p>
    <w:p w:rsidR="00D92227" w:rsidRPr="00D92227" w:rsidRDefault="00D92227" w:rsidP="00D92227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D92227">
        <w:rPr>
          <w:sz w:val="28"/>
          <w:szCs w:val="28"/>
        </w:rPr>
        <w:t>Приходи от стопанска дейност (наеми, ренти, такси) 1583</w:t>
      </w:r>
    </w:p>
    <w:p w:rsidR="00D92227" w:rsidRPr="00D92227" w:rsidRDefault="00D92227" w:rsidP="00D92227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D92227">
        <w:rPr>
          <w:sz w:val="28"/>
          <w:szCs w:val="28"/>
        </w:rPr>
        <w:t>Приходи от членски внос 100</w:t>
      </w:r>
    </w:p>
    <w:p w:rsidR="00D92227" w:rsidRPr="00D92227" w:rsidRDefault="00D92227" w:rsidP="00D92227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D92227">
        <w:rPr>
          <w:sz w:val="28"/>
          <w:szCs w:val="28"/>
        </w:rPr>
        <w:t>Приходи по проекти 949,77</w:t>
      </w:r>
    </w:p>
    <w:p w:rsidR="00D92227" w:rsidRPr="00D92227" w:rsidRDefault="00D92227" w:rsidP="00D92227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D92227">
        <w:rPr>
          <w:sz w:val="28"/>
          <w:szCs w:val="28"/>
        </w:rPr>
        <w:t>Приходи от дарения 0</w:t>
      </w:r>
    </w:p>
    <w:p w:rsidR="00D92227" w:rsidRPr="00D92227" w:rsidRDefault="00D92227" w:rsidP="00D92227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D92227">
        <w:rPr>
          <w:sz w:val="28"/>
          <w:szCs w:val="28"/>
        </w:rPr>
        <w:t>Други : …0……………………………………………………….</w:t>
      </w:r>
    </w:p>
    <w:p w:rsidR="00D92227" w:rsidRPr="00D92227" w:rsidRDefault="00D92227" w:rsidP="00D92227">
      <w:pPr>
        <w:ind w:left="360"/>
        <w:jc w:val="both"/>
        <w:rPr>
          <w:sz w:val="28"/>
          <w:szCs w:val="28"/>
        </w:rPr>
      </w:pPr>
    </w:p>
    <w:p w:rsidR="00D92227" w:rsidRPr="00D92227" w:rsidRDefault="00D92227" w:rsidP="00D92227">
      <w:pPr>
        <w:tabs>
          <w:tab w:val="left" w:pos="4536"/>
        </w:tabs>
        <w:jc w:val="both"/>
        <w:rPr>
          <w:sz w:val="28"/>
          <w:szCs w:val="28"/>
        </w:rPr>
      </w:pPr>
      <w:r w:rsidRPr="00D92227">
        <w:rPr>
          <w:sz w:val="28"/>
          <w:szCs w:val="28"/>
        </w:rPr>
        <w:t>Общо приходи 18478,77лв.</w:t>
      </w:r>
    </w:p>
    <w:p w:rsidR="00D92227" w:rsidRPr="00D92227" w:rsidRDefault="00D92227" w:rsidP="00D92227">
      <w:pPr>
        <w:tabs>
          <w:tab w:val="left" w:pos="4536"/>
        </w:tabs>
        <w:jc w:val="both"/>
        <w:rPr>
          <w:sz w:val="28"/>
          <w:szCs w:val="28"/>
        </w:rPr>
      </w:pPr>
    </w:p>
    <w:p w:rsidR="00D92227" w:rsidRPr="00D92227" w:rsidRDefault="00D92227" w:rsidP="00D92227">
      <w:pPr>
        <w:jc w:val="both"/>
        <w:rPr>
          <w:sz w:val="28"/>
          <w:szCs w:val="28"/>
        </w:rPr>
      </w:pPr>
      <w:r w:rsidRPr="00D92227">
        <w:rPr>
          <w:sz w:val="28"/>
          <w:szCs w:val="28"/>
        </w:rPr>
        <w:t>4. Разходи за 2023 г.:</w:t>
      </w:r>
    </w:p>
    <w:p w:rsidR="00D92227" w:rsidRPr="00D92227" w:rsidRDefault="00D92227" w:rsidP="00D92227">
      <w:pPr>
        <w:jc w:val="both"/>
        <w:rPr>
          <w:sz w:val="28"/>
          <w:szCs w:val="28"/>
        </w:rPr>
      </w:pPr>
    </w:p>
    <w:p w:rsidR="00D92227" w:rsidRPr="00D92227" w:rsidRDefault="00D92227" w:rsidP="00D92227">
      <w:pPr>
        <w:jc w:val="both"/>
        <w:rPr>
          <w:sz w:val="28"/>
          <w:szCs w:val="28"/>
          <w:lang w:val="ru-RU"/>
        </w:rPr>
      </w:pPr>
      <w:r w:rsidRPr="00D92227">
        <w:rPr>
          <w:sz w:val="28"/>
          <w:szCs w:val="28"/>
        </w:rPr>
        <w:t xml:space="preserve">- заплати по трудови </w:t>
      </w:r>
      <w:proofErr w:type="spellStart"/>
      <w:r w:rsidRPr="00D92227">
        <w:rPr>
          <w:sz w:val="28"/>
          <w:szCs w:val="28"/>
        </w:rPr>
        <w:t>провоотношения</w:t>
      </w:r>
      <w:proofErr w:type="spellEnd"/>
      <w:r w:rsidRPr="00D92227">
        <w:rPr>
          <w:sz w:val="28"/>
          <w:szCs w:val="28"/>
        </w:rPr>
        <w:t xml:space="preserve"> 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  <w:lang w:val="ru-RU"/>
        </w:rPr>
        <w:tab/>
      </w:r>
      <w:r w:rsidRPr="00D92227">
        <w:rPr>
          <w:sz w:val="28"/>
          <w:szCs w:val="28"/>
        </w:rPr>
        <w:t>10290,85лв.</w:t>
      </w:r>
    </w:p>
    <w:p w:rsidR="00D92227" w:rsidRPr="00D92227" w:rsidRDefault="00D92227" w:rsidP="00D92227">
      <w:pPr>
        <w:jc w:val="both"/>
        <w:rPr>
          <w:sz w:val="28"/>
          <w:szCs w:val="28"/>
        </w:rPr>
      </w:pPr>
      <w:r w:rsidRPr="00D92227">
        <w:rPr>
          <w:sz w:val="28"/>
          <w:szCs w:val="28"/>
        </w:rPr>
        <w:t xml:space="preserve">- хонорари по </w:t>
      </w:r>
      <w:proofErr w:type="spellStart"/>
      <w:r w:rsidRPr="00D92227">
        <w:rPr>
          <w:sz w:val="28"/>
          <w:szCs w:val="28"/>
        </w:rPr>
        <w:t>извънтрудови</w:t>
      </w:r>
      <w:proofErr w:type="spellEnd"/>
      <w:r w:rsidRPr="00D92227">
        <w:rPr>
          <w:sz w:val="28"/>
          <w:szCs w:val="28"/>
        </w:rPr>
        <w:t xml:space="preserve"> </w:t>
      </w:r>
      <w:proofErr w:type="spellStart"/>
      <w:r w:rsidRPr="00D92227">
        <w:rPr>
          <w:sz w:val="28"/>
          <w:szCs w:val="28"/>
        </w:rPr>
        <w:t>провоотношения</w:t>
      </w:r>
      <w:proofErr w:type="spellEnd"/>
      <w:r w:rsidRPr="00D92227">
        <w:rPr>
          <w:sz w:val="28"/>
          <w:szCs w:val="28"/>
        </w:rPr>
        <w:t xml:space="preserve"> 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  <w:lang w:val="ru-RU"/>
        </w:rPr>
        <w:tab/>
      </w:r>
      <w:r w:rsidRPr="00D92227">
        <w:rPr>
          <w:sz w:val="28"/>
          <w:szCs w:val="28"/>
        </w:rPr>
        <w:t xml:space="preserve"> 111,00 лв.</w:t>
      </w:r>
    </w:p>
    <w:p w:rsidR="00D92227" w:rsidRPr="00D92227" w:rsidRDefault="00D92227" w:rsidP="00D92227">
      <w:pPr>
        <w:jc w:val="both"/>
        <w:rPr>
          <w:sz w:val="28"/>
          <w:szCs w:val="28"/>
        </w:rPr>
      </w:pPr>
      <w:r w:rsidRPr="00D92227">
        <w:rPr>
          <w:sz w:val="28"/>
          <w:szCs w:val="28"/>
        </w:rPr>
        <w:t>- осигуровки (*СБКО и др. от работодател)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  <w:t xml:space="preserve">  4307,81лв.</w:t>
      </w:r>
    </w:p>
    <w:p w:rsidR="00D92227" w:rsidRPr="00D92227" w:rsidRDefault="00D92227" w:rsidP="00D92227">
      <w:pPr>
        <w:jc w:val="both"/>
        <w:rPr>
          <w:sz w:val="28"/>
          <w:szCs w:val="28"/>
          <w:lang w:val="ru-RU"/>
        </w:rPr>
      </w:pPr>
      <w:r w:rsidRPr="00D92227">
        <w:rPr>
          <w:sz w:val="28"/>
          <w:szCs w:val="28"/>
        </w:rPr>
        <w:t>- командировки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  <w:lang w:val="ru-RU"/>
        </w:rPr>
        <w:tab/>
      </w:r>
      <w:r w:rsidRPr="00D92227">
        <w:rPr>
          <w:sz w:val="28"/>
          <w:szCs w:val="28"/>
        </w:rPr>
        <w:t xml:space="preserve">  60,00 лв.</w:t>
      </w:r>
    </w:p>
    <w:p w:rsidR="00D92227" w:rsidRPr="00D92227" w:rsidRDefault="00D92227" w:rsidP="00D92227">
      <w:pPr>
        <w:jc w:val="both"/>
        <w:rPr>
          <w:sz w:val="28"/>
          <w:szCs w:val="28"/>
          <w:lang w:val="ru-RU"/>
        </w:rPr>
      </w:pPr>
      <w:r w:rsidRPr="00D92227">
        <w:rPr>
          <w:sz w:val="28"/>
          <w:szCs w:val="28"/>
        </w:rPr>
        <w:t>- материали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  <w:lang w:val="ru-RU"/>
        </w:rPr>
        <w:tab/>
      </w:r>
      <w:r w:rsidRPr="00D92227">
        <w:rPr>
          <w:sz w:val="28"/>
          <w:szCs w:val="28"/>
        </w:rPr>
        <w:t xml:space="preserve">  704,23 лв.</w:t>
      </w:r>
    </w:p>
    <w:p w:rsidR="00D92227" w:rsidRPr="00D92227" w:rsidRDefault="00D92227" w:rsidP="00D92227">
      <w:pPr>
        <w:jc w:val="both"/>
        <w:rPr>
          <w:sz w:val="28"/>
          <w:szCs w:val="28"/>
        </w:rPr>
      </w:pPr>
      <w:r w:rsidRPr="00D92227">
        <w:rPr>
          <w:sz w:val="28"/>
          <w:szCs w:val="28"/>
        </w:rPr>
        <w:lastRenderedPageBreak/>
        <w:t>- вода, горива, ел.енергия, външни услуги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  <w:lang w:val="ru-RU"/>
        </w:rPr>
        <w:tab/>
      </w:r>
      <w:r w:rsidRPr="00D92227">
        <w:rPr>
          <w:sz w:val="28"/>
          <w:szCs w:val="28"/>
        </w:rPr>
        <w:t xml:space="preserve">  1573,98 лв. </w:t>
      </w:r>
    </w:p>
    <w:p w:rsidR="00D92227" w:rsidRPr="00D92227" w:rsidRDefault="00D92227" w:rsidP="00D92227">
      <w:pPr>
        <w:jc w:val="both"/>
        <w:rPr>
          <w:sz w:val="28"/>
          <w:szCs w:val="28"/>
        </w:rPr>
      </w:pPr>
      <w:r w:rsidRPr="00D92227">
        <w:rPr>
          <w:sz w:val="28"/>
          <w:szCs w:val="28"/>
        </w:rPr>
        <w:t>- ремонтни дейности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  <w:t xml:space="preserve">  0 лв.</w:t>
      </w:r>
    </w:p>
    <w:p w:rsidR="00D92227" w:rsidRPr="00D92227" w:rsidRDefault="00D92227" w:rsidP="00D92227">
      <w:pPr>
        <w:jc w:val="both"/>
        <w:rPr>
          <w:sz w:val="28"/>
          <w:szCs w:val="28"/>
          <w:lang w:val="ru-RU"/>
        </w:rPr>
      </w:pPr>
      <w:r w:rsidRPr="00D92227">
        <w:rPr>
          <w:sz w:val="28"/>
          <w:szCs w:val="28"/>
        </w:rPr>
        <w:t>- културно-масова дейност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  <w:lang w:val="ru-RU"/>
        </w:rPr>
        <w:tab/>
      </w:r>
      <w:r w:rsidRPr="00D92227">
        <w:rPr>
          <w:sz w:val="28"/>
          <w:szCs w:val="28"/>
        </w:rPr>
        <w:t xml:space="preserve">  130,00 лв.</w:t>
      </w:r>
    </w:p>
    <w:p w:rsidR="00D92227" w:rsidRPr="00D92227" w:rsidRDefault="00D92227" w:rsidP="00D9222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D92227">
        <w:rPr>
          <w:sz w:val="28"/>
          <w:szCs w:val="28"/>
        </w:rPr>
        <w:t xml:space="preserve">библиотечна дейност 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  <w:t xml:space="preserve">  139,11 лв.</w:t>
      </w:r>
    </w:p>
    <w:p w:rsidR="00D92227" w:rsidRPr="00D92227" w:rsidRDefault="00D92227" w:rsidP="00D92227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D92227">
        <w:rPr>
          <w:sz w:val="28"/>
          <w:szCs w:val="28"/>
        </w:rPr>
        <w:t>други (</w:t>
      </w:r>
      <w:r w:rsidRPr="00D92227">
        <w:rPr>
          <w:i/>
          <w:sz w:val="28"/>
          <w:szCs w:val="28"/>
        </w:rPr>
        <w:t>какви</w:t>
      </w:r>
      <w:r w:rsidRPr="00D92227">
        <w:rPr>
          <w:sz w:val="28"/>
          <w:szCs w:val="28"/>
        </w:rPr>
        <w:t>)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  <w:t xml:space="preserve">   956,87лв.</w:t>
      </w:r>
    </w:p>
    <w:p w:rsidR="00D92227" w:rsidRPr="00D92227" w:rsidRDefault="00D92227" w:rsidP="00D92227">
      <w:pPr>
        <w:jc w:val="both"/>
        <w:rPr>
          <w:sz w:val="28"/>
          <w:szCs w:val="28"/>
        </w:rPr>
      </w:pPr>
    </w:p>
    <w:p w:rsidR="00D92227" w:rsidRPr="00D92227" w:rsidRDefault="00D92227" w:rsidP="00D92227">
      <w:pPr>
        <w:jc w:val="both"/>
        <w:rPr>
          <w:sz w:val="28"/>
          <w:szCs w:val="28"/>
        </w:rPr>
      </w:pPr>
      <w:r w:rsidRPr="00D92227">
        <w:rPr>
          <w:sz w:val="28"/>
          <w:szCs w:val="28"/>
        </w:rPr>
        <w:t>Общо разходи за 2023 г.</w:t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</w:r>
      <w:r w:rsidRPr="00D92227">
        <w:rPr>
          <w:sz w:val="28"/>
          <w:szCs w:val="28"/>
        </w:rPr>
        <w:tab/>
        <w:t>18273,85лв.</w:t>
      </w:r>
    </w:p>
    <w:p w:rsidR="00D92227" w:rsidRPr="00D92227" w:rsidRDefault="00D92227" w:rsidP="00D92227">
      <w:pPr>
        <w:jc w:val="both"/>
        <w:rPr>
          <w:sz w:val="28"/>
          <w:szCs w:val="28"/>
        </w:rPr>
      </w:pPr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2.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4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Материално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техническа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база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</w:pP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В ч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италищната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>сграда</w:t>
      </w:r>
      <w:proofErr w:type="spellEnd"/>
      <w:r w:rsidRPr="00DE7F9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E7F9E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се извърши цялостен ремонт от Община Нови пазар</w:t>
      </w:r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781CD7" w:rsidRPr="00DE7F9E" w:rsidRDefault="00781CD7" w:rsidP="00781CD7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p w:rsidR="00781CD7" w:rsidRPr="00D92227" w:rsidRDefault="00781CD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P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P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P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P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P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P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P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D92227" w:rsidRDefault="00D9222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1761AE" w:rsidRDefault="001761AE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1761AE" w:rsidRPr="00D92227" w:rsidRDefault="001761AE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  <w:lang w:val="bg-BG"/>
        </w:rPr>
      </w:pPr>
    </w:p>
    <w:p w:rsidR="00781CD7" w:rsidRPr="00D92227" w:rsidRDefault="00781CD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bookmarkStart w:id="0" w:name="_GoBack"/>
      <w:bookmarkEnd w:id="0"/>
    </w:p>
    <w:p w:rsidR="00781CD7" w:rsidRPr="00D92227" w:rsidRDefault="00763C2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proofErr w:type="spellStart"/>
      <w:proofErr w:type="gramStart"/>
      <w:r w:rsidRPr="00D92227">
        <w:rPr>
          <w:rFonts w:ascii="Times New Roman" w:hAnsi="Times New Roman" w:cs="Times New Roman"/>
          <w:sz w:val="36"/>
          <w:szCs w:val="36"/>
          <w:lang w:val="en-US"/>
        </w:rPr>
        <w:t>Изготвил</w:t>
      </w:r>
      <w:proofErr w:type="spellEnd"/>
      <w:r w:rsidRPr="00D9222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D92227">
        <w:rPr>
          <w:rFonts w:ascii="Times New Roman" w:hAnsi="Times New Roman" w:cs="Times New Roman"/>
          <w:sz w:val="36"/>
          <w:szCs w:val="36"/>
          <w:lang w:val="bg-BG"/>
        </w:rPr>
        <w:t xml:space="preserve"> :</w:t>
      </w:r>
      <w:proofErr w:type="gramEnd"/>
      <w:r w:rsidR="003A4F90" w:rsidRPr="00D92227">
        <w:rPr>
          <w:rFonts w:ascii="Times New Roman" w:hAnsi="Times New Roman" w:cs="Times New Roman"/>
          <w:sz w:val="36"/>
          <w:szCs w:val="36"/>
          <w:lang w:val="bg-BG"/>
        </w:rPr>
        <w:t xml:space="preserve"> А. Велинова</w:t>
      </w:r>
      <w:r w:rsidRPr="00D92227">
        <w:rPr>
          <w:rFonts w:ascii="Times New Roman" w:hAnsi="Times New Roman" w:cs="Times New Roman"/>
          <w:sz w:val="36"/>
          <w:szCs w:val="36"/>
          <w:lang w:val="bg-BG"/>
        </w:rPr>
        <w:t xml:space="preserve">            Председател :</w:t>
      </w:r>
      <w:r w:rsidR="003A4F90" w:rsidRPr="00D92227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375766" w:rsidRPr="00D92227">
        <w:rPr>
          <w:rFonts w:ascii="Times New Roman" w:hAnsi="Times New Roman" w:cs="Times New Roman"/>
          <w:sz w:val="36"/>
          <w:szCs w:val="36"/>
          <w:lang w:val="bg-BG"/>
        </w:rPr>
        <w:t>Ш. Халил</w:t>
      </w:r>
    </w:p>
    <w:p w:rsidR="00262D1E" w:rsidRPr="00D92227" w:rsidRDefault="00262D1E" w:rsidP="00262D1E">
      <w:pPr>
        <w:ind w:left="1440"/>
        <w:jc w:val="both"/>
        <w:outlineLvl w:val="0"/>
        <w:rPr>
          <w:sz w:val="28"/>
          <w:szCs w:val="28"/>
        </w:rPr>
      </w:pPr>
    </w:p>
    <w:p w:rsidR="00781CD7" w:rsidRPr="00D92227" w:rsidRDefault="00781CD7" w:rsidP="00781CD7">
      <w:pPr>
        <w:pStyle w:val="a3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781CD7" w:rsidRPr="00D9222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D9222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D9222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1761AE" w:rsidRDefault="001761AE" w:rsidP="001761AE">
      <w:pPr>
        <w:jc w:val="center"/>
        <w:rPr>
          <w:sz w:val="28"/>
          <w:szCs w:val="28"/>
        </w:rPr>
      </w:pPr>
      <w:r w:rsidRPr="007B7825">
        <w:rPr>
          <w:sz w:val="28"/>
          <w:szCs w:val="28"/>
        </w:rPr>
        <w:t>Читалищно настоятелство</w:t>
      </w:r>
    </w:p>
    <w:p w:rsidR="001761AE" w:rsidRDefault="001761AE" w:rsidP="001761AE">
      <w:pPr>
        <w:jc w:val="center"/>
        <w:rPr>
          <w:sz w:val="28"/>
          <w:szCs w:val="28"/>
        </w:rPr>
      </w:pPr>
    </w:p>
    <w:p w:rsidR="001761AE" w:rsidRPr="00DB4C29" w:rsidRDefault="001761AE" w:rsidP="001761AE">
      <w:pPr>
        <w:ind w:left="360"/>
        <w:rPr>
          <w:sz w:val="28"/>
          <w:szCs w:val="28"/>
        </w:rPr>
      </w:pPr>
      <w:r w:rsidRPr="00DB4C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B4C29">
        <w:rPr>
          <w:rFonts w:ascii="Calibri" w:eastAsia="Calibri" w:hAnsi="Calibri" w:cs="Times New Roman"/>
          <w:sz w:val="28"/>
          <w:szCs w:val="28"/>
        </w:rPr>
        <w:t>Шенол Хали</w:t>
      </w:r>
      <w:r w:rsidRPr="00DB4C29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B4C29">
        <w:rPr>
          <w:rFonts w:ascii="Calibri" w:eastAsia="Calibri" w:hAnsi="Calibri" w:cs="Times New Roman"/>
          <w:sz w:val="28"/>
          <w:szCs w:val="28"/>
        </w:rPr>
        <w:t xml:space="preserve">    2. Реджеб Акиф</w:t>
      </w:r>
      <w:r w:rsidRPr="00DB4C29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B4C29">
        <w:rPr>
          <w:rFonts w:ascii="Calibri" w:eastAsia="Calibri" w:hAnsi="Calibri" w:cs="Times New Roman"/>
          <w:sz w:val="28"/>
          <w:szCs w:val="28"/>
        </w:rPr>
        <w:t xml:space="preserve">  3. Славка Стойкова</w:t>
      </w:r>
      <w:r w:rsidRPr="00DB4C29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DB4C29">
        <w:rPr>
          <w:rFonts w:ascii="Calibri" w:eastAsia="Calibri" w:hAnsi="Calibri" w:cs="Times New Roman"/>
          <w:sz w:val="28"/>
          <w:szCs w:val="28"/>
        </w:rPr>
        <w:t xml:space="preserve">  4.  Юсеин Мехмедов  </w:t>
      </w:r>
      <w:r w:rsidRPr="00DB4C29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DB4C29">
        <w:rPr>
          <w:rFonts w:ascii="Calibri" w:eastAsia="Calibri" w:hAnsi="Calibri" w:cs="Times New Roman"/>
          <w:sz w:val="28"/>
          <w:szCs w:val="28"/>
        </w:rPr>
        <w:t xml:space="preserve">  5. Зелиха Мехмед</w:t>
      </w:r>
      <w:r w:rsidRPr="00DB4C2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DB4C29">
        <w:rPr>
          <w:rFonts w:ascii="Calibri" w:eastAsia="Calibri" w:hAnsi="Calibri" w:cs="Times New Roman"/>
          <w:sz w:val="28"/>
          <w:szCs w:val="28"/>
        </w:rPr>
        <w:t xml:space="preserve"> 6. Радка Николова</w:t>
      </w:r>
      <w:r w:rsidRPr="00DB4C29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DB4C29">
        <w:rPr>
          <w:rFonts w:ascii="Calibri" w:eastAsia="Calibri" w:hAnsi="Calibri" w:cs="Times New Roman"/>
          <w:sz w:val="28"/>
          <w:szCs w:val="28"/>
        </w:rPr>
        <w:t xml:space="preserve">  7. Еленка Тотева</w:t>
      </w:r>
    </w:p>
    <w:p w:rsidR="001761AE" w:rsidRDefault="001761AE" w:rsidP="001761AE">
      <w:pPr>
        <w:rPr>
          <w:sz w:val="28"/>
          <w:szCs w:val="28"/>
        </w:rPr>
      </w:pPr>
    </w:p>
    <w:p w:rsidR="001761AE" w:rsidRDefault="001761AE" w:rsidP="001761AE">
      <w:pPr>
        <w:rPr>
          <w:sz w:val="28"/>
          <w:szCs w:val="28"/>
        </w:rPr>
      </w:pPr>
    </w:p>
    <w:p w:rsidR="001761AE" w:rsidRDefault="001761AE" w:rsidP="00176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Проверителна комисия</w:t>
      </w:r>
    </w:p>
    <w:p w:rsidR="001761AE" w:rsidRDefault="001761AE" w:rsidP="001761AE">
      <w:pPr>
        <w:rPr>
          <w:sz w:val="28"/>
          <w:szCs w:val="28"/>
        </w:rPr>
      </w:pPr>
    </w:p>
    <w:p w:rsidR="001761AE" w:rsidRPr="005D6A7F" w:rsidRDefault="001761AE" w:rsidP="001761AE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Добринка Кунчева</w:t>
      </w:r>
    </w:p>
    <w:p w:rsidR="001761AE" w:rsidRPr="005D6A7F" w:rsidRDefault="001761AE" w:rsidP="001761AE">
      <w:pPr>
        <w:numPr>
          <w:ilvl w:val="0"/>
          <w:numId w:val="7"/>
        </w:numPr>
        <w:spacing w:after="0" w:line="240" w:lineRule="auto"/>
        <w:jc w:val="both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Тодорка Тодорова</w:t>
      </w:r>
    </w:p>
    <w:p w:rsidR="001761AE" w:rsidRPr="00DB4C29" w:rsidRDefault="001761AE" w:rsidP="001761AE">
      <w:pPr>
        <w:pStyle w:val="a5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  <w:lang w:val="bg-BG"/>
        </w:rPr>
      </w:pPr>
      <w:r w:rsidRPr="00DB4C29">
        <w:rPr>
          <w:rFonts w:ascii="Calibri" w:eastAsia="Calibri" w:hAnsi="Calibri" w:cs="Times New Roman"/>
          <w:sz w:val="28"/>
          <w:szCs w:val="28"/>
          <w:lang w:val="bg-BG"/>
        </w:rPr>
        <w:t>Барие Халим</w:t>
      </w:r>
    </w:p>
    <w:p w:rsidR="00781CD7" w:rsidRPr="00D9222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D9222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552163" w:rsidRPr="00D92227" w:rsidRDefault="00552163">
      <w:pPr>
        <w:rPr>
          <w:sz w:val="36"/>
          <w:szCs w:val="36"/>
        </w:rPr>
      </w:pPr>
    </w:p>
    <w:sectPr w:rsidR="00552163" w:rsidRPr="00D92227" w:rsidSect="008872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006"/>
    <w:multiLevelType w:val="hybridMultilevel"/>
    <w:tmpl w:val="3DAA1CFC"/>
    <w:lvl w:ilvl="0" w:tplc="727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6460D"/>
    <w:multiLevelType w:val="hybridMultilevel"/>
    <w:tmpl w:val="D982F10E"/>
    <w:lvl w:ilvl="0" w:tplc="CAFEFA32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okU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73D79BC"/>
    <w:multiLevelType w:val="hybridMultilevel"/>
    <w:tmpl w:val="0C8CA07E"/>
    <w:lvl w:ilvl="0" w:tplc="0402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81CD7"/>
    <w:rsid w:val="00077758"/>
    <w:rsid w:val="0008730C"/>
    <w:rsid w:val="000D1716"/>
    <w:rsid w:val="001761AE"/>
    <w:rsid w:val="0019194F"/>
    <w:rsid w:val="001F6C0E"/>
    <w:rsid w:val="00262D1E"/>
    <w:rsid w:val="003472B3"/>
    <w:rsid w:val="003750B5"/>
    <w:rsid w:val="00375766"/>
    <w:rsid w:val="003A4F90"/>
    <w:rsid w:val="004F0DB7"/>
    <w:rsid w:val="00552163"/>
    <w:rsid w:val="0057147B"/>
    <w:rsid w:val="005779D7"/>
    <w:rsid w:val="00666916"/>
    <w:rsid w:val="006F5D2B"/>
    <w:rsid w:val="00757EB0"/>
    <w:rsid w:val="00763C27"/>
    <w:rsid w:val="00781CD7"/>
    <w:rsid w:val="008676E6"/>
    <w:rsid w:val="00874BC5"/>
    <w:rsid w:val="00912DE4"/>
    <w:rsid w:val="009B60FD"/>
    <w:rsid w:val="00D273C0"/>
    <w:rsid w:val="00D92227"/>
    <w:rsid w:val="00D94881"/>
    <w:rsid w:val="00DE7F9E"/>
    <w:rsid w:val="00E51D72"/>
    <w:rsid w:val="00E539BE"/>
    <w:rsid w:val="00F1248F"/>
    <w:rsid w:val="00F5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7"/>
    <w:rPr>
      <w:rFonts w:eastAsiaTheme="minorEastAsia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CD7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styleId="a4">
    <w:name w:val="Subtle Emphasis"/>
    <w:basedOn w:val="a0"/>
    <w:uiPriority w:val="19"/>
    <w:qFormat/>
    <w:rsid w:val="00781CD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761AE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</cp:revision>
  <cp:lastPrinted>2024-01-11T09:00:00Z</cp:lastPrinted>
  <dcterms:created xsi:type="dcterms:W3CDTF">2023-03-09T06:59:00Z</dcterms:created>
  <dcterms:modified xsi:type="dcterms:W3CDTF">2024-03-18T11:53:00Z</dcterms:modified>
</cp:coreProperties>
</file>